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35-2025 i Stenung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