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22733-2025 i Stenungsunds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