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50295-2024 i Stenungsunds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