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156-2021 i Stenung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