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46483-2023</w:t>
      </w:r>
      <w:r w:rsidR="00C9278C">
        <w:t xml:space="preserve"> </w:t>
      </w:r>
      <w:r w:rsidRPr="00C9278C">
        <w:t>finns</w:t>
      </w:r>
      <w:r w:rsidR="00153BF2">
        <w:t xml:space="preserve"> </w:t>
      </w:r>
      <w:r w:rsidR="00C77A28">
        <w:t>artfynd av</w:t>
      </w:r>
      <w:r w:rsidR="00CB335E">
        <w:t xml:space="preserve"> </w:t>
      </w:r>
      <w:r w:rsidR="005D0317" w:rsidRPr="005D0317">
        <w:t>entita, järpe, orre, spillkråka och sångsvan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järpe, orre, spillkråka och sångsvan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