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grönfink (EN, §4), spillkråka (NT, §4), tretåig hackspett (NT, §4), igelkottsröksvamp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