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grönfink (EN, §4), igelkottsröksvamp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grönfink (EN,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