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13243-2023 i Orusts kommun</w:t>
      </w:r>
    </w:p>
    <w:p>
      <w:r>
        <w:t>Denna tillsynsbegäran behandlar höga naturvärden i avverkningsanmälan A 13243-2023 i Orusts kommun som inkom 2023-03-17 och omfattar 4,8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13243-2023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6458777, E 306823 i SWEREF 99 TM.</w:t>
      </w:r>
    </w:p>
    <w:p>
      <w:r>
        <w:t>Inom 18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