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dokument behandlar höga naturvärden i avverkningsanmälan A 40270-2024 i Orusts kommun. Denna avverkningsanmälan inkom 2024-09-19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