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dokument behandlar höga naturvärden i avverkningsanmälan A 14805-2023 i Orusts kommun. Denna avverkningsanmälan inkom 2023-03-29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grönsångare (NT, §4), kambräken (S)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313150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