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Detta dokument behandlar höga naturvärden i avverkningsanmälan A 63419-2023 i Orusts kommun som inkom 2023-12-14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6451995, E 302193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3 naturvårdsarter hittats: björktrast (NT, §4), rödvingetrast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