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som inkom 2021-12-29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6463857, E 307726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