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som inkom 2023-03-29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5613" cy="5688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356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6458161, E 313150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grönsångare (NT, §4), kambräken (S, T) och purpurmylia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