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45044-2021 i Orusts kommun</w:t>
      </w:r>
    </w:p>
    <w:p>
      <w:r>
        <w:t>Denna tillsynsbegäran behandlar höga naturvärden i avverkningsanmälan A 45044-2021 i Orusts kommun som inkom 2021-08-31 och omfattar 3,1 ha.</w:t>
      </w:r>
    </w:p>
    <w:p>
      <w:pPr>
        <w:pStyle w:val="Caption"/>
      </w:pPr>
      <w:r>
        <w:drawing>
          <wp:inline xmlns:a="http://schemas.openxmlformats.org/drawingml/2006/main" xmlns:pic="http://schemas.openxmlformats.org/drawingml/2006/picture">
            <wp:extent cx="5486400" cy="2954360"/>
            <wp:docPr id="1" name="Picture 1"/>
            <wp:cNvGraphicFramePr>
              <a:graphicFrameLocks noChangeAspect="1"/>
            </wp:cNvGraphicFramePr>
            <a:graphic>
              <a:graphicData uri="http://schemas.openxmlformats.org/drawingml/2006/picture">
                <pic:pic>
                  <pic:nvPicPr>
                    <pic:cNvPr id="0" name="A 45044-2021 karta.png"/>
                    <pic:cNvPicPr/>
                  </pic:nvPicPr>
                  <pic:blipFill>
                    <a:blip r:embed="rId16"/>
                    <a:stretch>
                      <a:fillRect/>
                    </a:stretch>
                  </pic:blipFill>
                  <pic:spPr>
                    <a:xfrm>
                      <a:off x="0" y="0"/>
                      <a:ext cx="5486400" cy="295436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6452859, E 300857 i SWEREF 99 TM.</w:t>
      </w:r>
    </w:p>
    <w:p>
      <w:r>
        <w:t>Inom 22 meter från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