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0239-2022 i Sote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