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dokument behandlar höga naturvärden i avverkningsanmälan A 2980-2026 i Sotenäs kommun. Denna avverkningsanmälan inkom 2026-01-16 15:06:42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6479675, E 289862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