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som inkom 2024-10-10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6508760, E 308430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