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56336-2024 i Munkedals kommun</w:t>
      </w:r>
    </w:p>
    <w:p>
      <w:r>
        <w:t>Denna tillsynsbegäran behandlar höga naturvärden i avverkningsanmälan A 56336-2024 i Munkedals kommun som inkom 2024-11-28 och omfattar 11,8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6336-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6522529, E 312605 i SWEREF 99 TM.</w:t>
      </w:r>
    </w:p>
    <w:p>
      <w:r>
        <w:t>I avverkningsanmälan finns fynd av 8 naturvårdsarter, varav 2 är rödlistade, 1 är fridlyst, 7 är typiska (T) och 5 är signalarter (S): dropptaggsvamp (NT, T), kattfotslav (NT, T), havstulpanlav (S, T), kornknutmossa (S, T), rävticka (S, T), stor aspticka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kattfotslav (NT, T), havstulpanlav (S, T), kornknutmossa (S, T), rävticka (S, T), stor aspticka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