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45-2022 i Munke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