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21 meter från avverkningsanmälan A 2539-2024 i Munkedals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