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45298-2026 i Munkedals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