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dokument behandlar höga naturvärden i avverkningsanmälan A 57566-2023 i Tanums kommun som inkom 2023-11-16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6523919, E 298588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