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som inkom 2025-03-06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6508216, E 294904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