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som inkom 2025-04-22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271" cy="5688000"/>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27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6519942, E 296206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