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Detta dokument behandlar höga naturvärden i avverkningsanmälan A 3497-2024 i Tanums kommun som inkom 2024-01-26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6510704, E 283765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