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Detta dokument behandlar höga naturvärden i avverkningsanmälan A 46044-2023 i Tanums kommun som inkom 2023-09-27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1348" cy="5688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3713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6515076, E 293893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