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Detta dokument behandlar höga naturvärden i avverkningsanmälan A 57566-2023 i Tanums kommun som inkom 2023-11-16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6523919, E 298588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