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klagomål behandlar höga naturvärden i avverkningsanmälan A 60355-2023 i Tanums kommun som inkom 2023-11-29 och omfattar 8,3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6507780, E 290548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