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dokument behandlar höga naturvärden i avverkningsanmälan A 23197-2026 i Tanums kommun. Denna avverkningsanmälan inkom 2026-05-19 20:28:39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6530508, E 300745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