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23141-2024 i Tanums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