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Detta dokument behandlar höga naturvärden i avverkningsanmälan A 1706-2026 i Tanums kommun som inkom 2026-01-12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6521129, E 306904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