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som inkom 2023-12-14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6511455, E 305007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