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21363-2026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entita, grönsångare, järnsparv och mindre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entita, grönsångare, järnsparv och mindre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