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§8), råglosta (EN), slåttergubbe (VU), granspira (NT), slåtterfibbla (NT), svinrot (NT), vårstarr (NT), fläcknycklar (§8) och lopplummer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fläcknycklar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