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2309-2019 i Tanums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