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dokument behandlar höga naturvärden i avverkningsanmälan A 1706-2026 i Tanums kommun. Denna avverkningsanmälan inkom 2026-01-12 14:23:05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6521129, E 306904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