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13437-2024 i Tanums kommun</w:t>
      </w:r>
    </w:p>
    <w:p>
      <w:r>
        <w:t>Detta klagomål behandlar höga naturvärden i avverkningsanmälan A 13437-2024 i Tanums kommun som inkom 2024-04-05 och omfattar 0,5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13437-2024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6514155, E 307182 i SWEREF 99 TM.</w:t>
      </w:r>
    </w:p>
    <w:p>
      <w:r>
        <w:t>Inom 11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