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0-2023 i Tanu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