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dokument behandlar höga naturvärden i avverkningsanmälan A 12671-2023 i Tanums kommun. Denna avverkningsanmälan inkom 2023-03-15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