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1-2026 i Tanum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