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497-2024 i Tan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