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dokument behandlar höga naturvärden i avverkningsanmälan A 4113-2023 i Dals-Eds kommun. Denna avverkningsanmälan inkom 2023-01-26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