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gräddporing (VU), dvärgbägarlav (NT), hornvaxskinn (NT), kolflarnlav (NT), kådvaxskinn (NT), nordtagging (NT), spillkråka (NT, §4), tallticka (NT), oljeporing (DD), björksplintborre (S), dropptaggsvamp (S), gullgröppa (S), jättesvampmal (S), kornknutmossa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