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3824-2026 i Dals-E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