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dokument behandlar höga naturvärden i avverkningsanmälan A 22932-2026 i Dals-Eds kommun. Denna avverkningsanmälan inkom 2026-05-18 13:28:15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vedtrappmossa (NT), blåmossa (S), bronshjon (S), skuggmossa (S), stor revmossa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379"/>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