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dokument behandlar höga naturvärden i avverkningsanmälan A 22932-2026 i Dals-Eds kommun som inkom 2026-05-18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12 naturvårdsarter hittats: garnlav (VU, T), knärot (VU, T, §8), blanksvart spiklav (NT), kattfotslav (NT, T), vedtrappmossa (NT, T), blåmossa (S, T), bronshjon (S, T), skuggmossa (S, T), stor revmossa (S), thomsons trägnagare (S), vågbandad barkbock (S)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6557626, E 325528 i SWEREF 99 TM.</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