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dokument behandlar höga naturvärden i avverkningsanmälan A 23862-2023 i Dals-Eds kommun som inkom 2023-05-29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6542649, E 320070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