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25638-2025 i Dals-Eds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