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284-2023 i Dals-E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