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24-2026 i Dals-Ed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